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华文中宋"/>
          <w:b/>
          <w:bCs/>
          <w:sz w:val="32"/>
          <w:szCs w:val="32"/>
        </w:rPr>
      </w:pPr>
      <w:r>
        <w:rPr>
          <w:rFonts w:hint="eastAsia" w:eastAsia="华文中宋"/>
          <w:b/>
          <w:bCs/>
          <w:sz w:val="32"/>
          <w:szCs w:val="32"/>
        </w:rPr>
        <w:t>中消久安（江苏）消防检测有限公司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技 术 服 务 协 议 书</w:t>
      </w:r>
    </w:p>
    <w:p>
      <w:pPr>
        <w:spacing w:line="480" w:lineRule="exact"/>
        <w:rPr>
          <w:sz w:val="32"/>
          <w:szCs w:val="32"/>
        </w:rPr>
      </w:pPr>
      <w:r>
        <w:rPr>
          <w:rFonts w:hint="eastAsia"/>
          <w:sz w:val="19"/>
          <w:szCs w:val="19"/>
        </w:rPr>
        <w:t>报告编号：№：</w:t>
      </w:r>
    </w:p>
    <w:tbl>
      <w:tblPr>
        <w:tblStyle w:val="4"/>
        <w:tblW w:w="505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972"/>
        <w:gridCol w:w="404"/>
        <w:gridCol w:w="598"/>
        <w:gridCol w:w="1073"/>
        <w:gridCol w:w="1205"/>
        <w:gridCol w:w="594"/>
        <w:gridCol w:w="702"/>
        <w:gridCol w:w="425"/>
        <w:gridCol w:w="3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委托单位信息</w:t>
            </w:r>
          </w:p>
        </w:tc>
        <w:tc>
          <w:tcPr>
            <w:tcW w:w="913" w:type="pct"/>
            <w:tcBorders>
              <w:left w:val="single" w:color="auto" w:sz="4" w:space="0"/>
            </w:tcBorders>
          </w:tcPr>
          <w:p>
            <w:pPr>
              <w:spacing w:before="62" w:beforeLines="20" w:after="62" w:afterLines="20"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委托单位名称</w:t>
            </w:r>
          </w:p>
          <w:p>
            <w:pPr>
              <w:spacing w:before="62" w:beforeLines="20" w:after="62" w:afterLines="20"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（或委托人姓名）</w:t>
            </w:r>
          </w:p>
        </w:tc>
        <w:tc>
          <w:tcPr>
            <w:tcW w:w="1794" w:type="pct"/>
            <w:gridSpan w:val="5"/>
            <w:vAlign w:val="center"/>
          </w:tcPr>
          <w:p>
            <w:pPr>
              <w:spacing w:before="62" w:beforeLines="20" w:after="62" w:afterLines="20" w:line="30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检验类别</w:t>
            </w:r>
          </w:p>
        </w:tc>
        <w:tc>
          <w:tcPr>
            <w:tcW w:w="1464" w:type="pct"/>
            <w:vAlign w:val="center"/>
          </w:tcPr>
          <w:p>
            <w:pPr>
              <w:spacing w:before="62" w:beforeLines="20" w:after="62" w:afterLines="20" w:line="30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生产单位名称</w:t>
            </w:r>
          </w:p>
        </w:tc>
        <w:tc>
          <w:tcPr>
            <w:tcW w:w="1794" w:type="pct"/>
            <w:gridSpan w:val="5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1464" w:type="pct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委托单位详细地址</w:t>
            </w:r>
          </w:p>
        </w:tc>
        <w:tc>
          <w:tcPr>
            <w:tcW w:w="1794" w:type="pct"/>
            <w:gridSpan w:val="5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464" w:type="pct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邮寄送达地址及收件人信息确认</w:t>
            </w:r>
          </w:p>
        </w:tc>
        <w:tc>
          <w:tcPr>
            <w:tcW w:w="3781" w:type="pct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94" w:type="pct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本协议书信息请准确填写并核对无误，检验报告签发后不允许更改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样品及资料信息</w:t>
            </w: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样品名称</w:t>
            </w:r>
          </w:p>
        </w:tc>
        <w:tc>
          <w:tcPr>
            <w:tcW w:w="1794" w:type="pct"/>
            <w:gridSpan w:val="5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商    标</w:t>
            </w:r>
          </w:p>
        </w:tc>
        <w:tc>
          <w:tcPr>
            <w:tcW w:w="1464" w:type="pct"/>
            <w:tcBorders>
              <w:left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规格型号</w:t>
            </w:r>
          </w:p>
        </w:tc>
        <w:tc>
          <w:tcPr>
            <w:tcW w:w="1794" w:type="pct"/>
            <w:gridSpan w:val="5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质量等级</w:t>
            </w:r>
          </w:p>
        </w:tc>
        <w:tc>
          <w:tcPr>
            <w:tcW w:w="1464" w:type="pct"/>
            <w:tcBorders>
              <w:left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样品数量</w:t>
            </w:r>
          </w:p>
        </w:tc>
        <w:tc>
          <w:tcPr>
            <w:tcW w:w="1794" w:type="pct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生产日期</w:t>
            </w:r>
          </w:p>
        </w:tc>
        <w:tc>
          <w:tcPr>
            <w:tcW w:w="1464" w:type="pct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样品状态</w:t>
            </w:r>
          </w:p>
        </w:tc>
        <w:tc>
          <w:tcPr>
            <w:tcW w:w="1794" w:type="pct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样品批号或 编 号</w:t>
            </w:r>
          </w:p>
        </w:tc>
        <w:tc>
          <w:tcPr>
            <w:tcW w:w="146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样品保存条件</w:t>
            </w:r>
          </w:p>
        </w:tc>
        <w:tc>
          <w:tcPr>
            <w:tcW w:w="2316" w:type="pct"/>
            <w:gridSpan w:val="7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□常温 □避光 □干燥 □冷藏 □冷冻 □其他</w:t>
            </w:r>
          </w:p>
        </w:tc>
        <w:tc>
          <w:tcPr>
            <w:tcW w:w="1464" w:type="pct"/>
            <w:vMerge w:val="restart"/>
            <w:tcBorders>
              <w:left w:val="single" w:color="auto" w:sz="4" w:space="0"/>
            </w:tcBorders>
          </w:tcPr>
          <w:p>
            <w:pPr>
              <w:spacing w:before="62" w:beforeLines="20" w:after="62" w:afterLines="2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有保密要求请注明：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资料名称及数量</w:t>
            </w:r>
          </w:p>
        </w:tc>
        <w:tc>
          <w:tcPr>
            <w:tcW w:w="2316" w:type="pct"/>
            <w:gridSpan w:val="7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4" w:type="pct"/>
            <w:vMerge w:val="continue"/>
            <w:tcBorders>
              <w:left w:val="single" w:color="auto" w:sz="4" w:space="0"/>
            </w:tcBorders>
          </w:tcPr>
          <w:p>
            <w:pPr>
              <w:spacing w:before="62" w:beforeLines="20" w:after="62" w:afterLines="20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检验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913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spacing w:line="240" w:lineRule="exact"/>
              <w:ind w:leftChars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□委托方指定检验依据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numPr>
                <w:numId w:val="0"/>
              </w:numPr>
              <w:spacing w:line="240" w:lineRule="exact"/>
              <w:ind w:leftChars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□仅提供测试数据不作结论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numPr>
                <w:numId w:val="0"/>
              </w:numPr>
              <w:spacing w:line="240" w:lineRule="exact"/>
              <w:ind w:leftChars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□由本实验室依据样品选定检测项目</w:t>
            </w:r>
          </w:p>
          <w:p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numPr>
                <w:numId w:val="0"/>
              </w:numPr>
              <w:spacing w:line="240" w:lineRule="exact"/>
              <w:ind w:leftChars="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按协议项目</w:t>
            </w:r>
          </w:p>
        </w:tc>
        <w:tc>
          <w:tcPr>
            <w:tcW w:w="3781" w:type="pct"/>
            <w:gridSpan w:val="8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检验依据（标准）：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vMerge w:val="continue"/>
            <w:tcBorders>
              <w:lef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781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判定依据（标准）：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vMerge w:val="continue"/>
            <w:tcBorders>
              <w:lef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00" w:lineRule="exact"/>
              <w:ind w:left="0" w:firstLine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检验项目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93" w:type="pct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305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报告</w:t>
            </w:r>
          </w:p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交付</w:t>
            </w: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交付方式</w:t>
            </w:r>
          </w:p>
        </w:tc>
        <w:tc>
          <w:tcPr>
            <w:tcW w:w="464" w:type="pct"/>
            <w:gridSpan w:val="2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报告份数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0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样品处理</w:t>
            </w:r>
          </w:p>
        </w:tc>
        <w:tc>
          <w:tcPr>
            <w:tcW w:w="166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□委托方收回  □由公司处理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5" w:type="pct"/>
            <w:vMerge w:val="continue"/>
            <w:tcBorders>
              <w:right w:val="single" w:color="auto" w:sz="4" w:space="0"/>
            </w:tcBorders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协议交付日期</w:t>
            </w:r>
          </w:p>
        </w:tc>
        <w:tc>
          <w:tcPr>
            <w:tcW w:w="961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right="420"/>
              <w:jc w:val="both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right="420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检测/技术服务费</w:t>
            </w:r>
          </w:p>
        </w:tc>
        <w:tc>
          <w:tcPr>
            <w:tcW w:w="1661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91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其他约定说明</w:t>
            </w:r>
          </w:p>
        </w:tc>
        <w:tc>
          <w:tcPr>
            <w:tcW w:w="3781" w:type="pct"/>
            <w:gridSpan w:val="8"/>
            <w:tcBorders>
              <w:lef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5000" w:type="pct"/>
            <w:gridSpan w:val="10"/>
            <w:tcBorders>
              <w:bottom w:val="single" w:color="auto" w:sz="4" w:space="0"/>
            </w:tcBorders>
          </w:tcPr>
          <w:p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委托方保证所提供的所有相关信息、资料和实物的真实性，并承担相应责任。如因委托方提供的资料不真实或不完整引起的评价报告失实，由委托方自行承担。委托方同意检测并按此协议的条件进行，同时支付所需的费用和提供必要的合作。2、对在实验室活动中获得或产生的所有信息，或者本协议中约定的其他保密信息，本机构承诺为客户保密并承担管理责任。3、发出检验报告30日内仍未取回样品，本机构不负保管责任，并可按规定处理样品。4、本协议书同时作为领取检验报告和检验样品及其技术资料的凭证，请妥善保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</w:tcPr>
          <w:p>
            <w:pPr>
              <w:spacing w:before="60" w:after="6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受理人签名：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日期：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年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日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委托方授权代表签名：        日期：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5000" w:type="pct"/>
            <w:gridSpan w:val="10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说明：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1、检测要求需要更改须在报告交付前以书面提出申请，填写更改原因，更改内容。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2、除非另有约定，费用未付清，本机构有权拒发检验报告，遇灾害或其他不可抗力，本机构有权推迟执行或取消本协议。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3、电汇填写方式：</w:t>
            </w:r>
          </w:p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中消久安（江苏）消防检测有限公司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开户行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中国农业银行扬州邵伯支行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帐号：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10163401040016217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20" w:lineRule="exac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联系方式：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20" w:lineRule="exac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江苏省扬州市江都区邵伯镇淮江路65号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                邮编:225261               电话：（0514）86589782</w:t>
            </w:r>
          </w:p>
          <w:p>
            <w:pPr>
              <w:adjustRightInd w:val="0"/>
              <w:snapToGrid w:val="0"/>
              <w:spacing w:line="220" w:lineRule="exact"/>
              <w:ind w:firstLine="270" w:firstLineChars="15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5000" w:type="pct"/>
            <w:gridSpan w:val="10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ind w:firstLine="270" w:firstLineChars="15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tblpX="11294" w:tblpY="-7947"/>
        <w:tblOverlap w:val="never"/>
        <w:tblW w:w="1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8" w:type="dxa"/>
          </w:tcPr>
          <w:p/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eastAsia="华文中宋"/>
        <w:b/>
        <w:bCs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-288925</wp:posOffset>
          </wp:positionV>
          <wp:extent cx="723900" cy="7239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D9B56"/>
    <w:multiLevelType w:val="singleLevel"/>
    <w:tmpl w:val="C21D9B5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C4C0A71"/>
    <w:multiLevelType w:val="multilevel"/>
    <w:tmpl w:val="5C4C0A71"/>
    <w:lvl w:ilvl="0" w:tentative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OWE4YmVmZTZlYzdiOTU0NmY2NjI2YjUzOGY1OWYifQ=="/>
  </w:docVars>
  <w:rsids>
    <w:rsidRoot w:val="52B80115"/>
    <w:rsid w:val="003867F2"/>
    <w:rsid w:val="005146F7"/>
    <w:rsid w:val="00976404"/>
    <w:rsid w:val="14FF6B20"/>
    <w:rsid w:val="19C67345"/>
    <w:rsid w:val="1E5F2331"/>
    <w:rsid w:val="21111203"/>
    <w:rsid w:val="239A5813"/>
    <w:rsid w:val="23A863E1"/>
    <w:rsid w:val="32446E44"/>
    <w:rsid w:val="34E84E78"/>
    <w:rsid w:val="3560611F"/>
    <w:rsid w:val="52B80115"/>
    <w:rsid w:val="5A57285D"/>
    <w:rsid w:val="5A895C6D"/>
    <w:rsid w:val="5CC2359D"/>
    <w:rsid w:val="6E0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755</Words>
  <Characters>789</Characters>
  <Lines>6</Lines>
  <Paragraphs>1</Paragraphs>
  <TotalTime>0</TotalTime>
  <ScaleCrop>false</ScaleCrop>
  <LinksUpToDate>false</LinksUpToDate>
  <CharactersWithSpaces>926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2023-02-15T03:09:00Z</dcterms:created>
  <dc:creator>逗逗逗逗逗逗你玩儿</dc:creator>
  <cp:lastModifiedBy>逗逗逗逗逗逗你玩儿</cp:lastModifiedBy>
  <dcterms:modified xsi:type="dcterms:W3CDTF">2023-06-15T07:40:29Z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446F20471EE547C38F28CC33E7021247</vt:lpwstr>
  </property>
</Properties>
</file>